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Трофимова К.А.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Трофимова Константина Алексеевича</w:t>
      </w:r>
      <w:r>
        <w:rPr>
          <w:rStyle w:val="cat-User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Трофимов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8623112102</w:t>
      </w:r>
      <w:r>
        <w:rPr>
          <w:rFonts w:ascii="Times New Roman" w:eastAsia="Times New Roman" w:hAnsi="Times New Roman" w:cs="Times New Roman"/>
          <w:sz w:val="26"/>
          <w:szCs w:val="26"/>
        </w:rPr>
        <w:t>4347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Трофимов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 частично, указал, что не получал постановление о назначении штрафа,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Трофимова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21.11.2023 № </w:t>
      </w:r>
      <w:r>
        <w:rPr>
          <w:rFonts w:ascii="Times New Roman" w:eastAsia="Times New Roman" w:hAnsi="Times New Roman" w:cs="Times New Roman"/>
          <w:sz w:val="26"/>
          <w:szCs w:val="26"/>
        </w:rPr>
        <w:t>188105</w:t>
      </w:r>
      <w:r>
        <w:rPr>
          <w:rFonts w:ascii="Times New Roman" w:eastAsia="Times New Roman" w:hAnsi="Times New Roman" w:cs="Times New Roman"/>
          <w:sz w:val="26"/>
          <w:szCs w:val="26"/>
        </w:rPr>
        <w:t>86231121024347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13.12.2023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Трофимова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Довод привлекаемого отклоняется, как не соответствующий материалам дела. Почтовое отправление с постановлением по делу об административном правонарушении от 21.11.2023 № 18810586231121024161 (ШПИ 62843889393951) направлено по адресу места жительства Трофимова К.А.: г. Сургут, ул. Энергостроителей д. 2, кв. 66, который подтвержден привлекаемым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сведениям сервиса отслеживания сайта Почты России в сети Интернет, п</w:t>
      </w:r>
      <w:r>
        <w:rPr>
          <w:rFonts w:ascii="Times New Roman" w:eastAsia="Times New Roman" w:hAnsi="Times New Roman" w:cs="Times New Roman"/>
          <w:sz w:val="26"/>
          <w:szCs w:val="26"/>
        </w:rPr>
        <w:t>очтовое отправление с ШПИ 62843889393951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24.11.2023 прибыло в место вручения, 02.12.2023 возращено в связи с истечением сроков хранения.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Привлекаемое лицо, не принимая мер по получению юридически значимой почтовой корреспонденции, направление которой в адрес привлекаемого лица подтверждено отчетом об отслеживании почтовых отправлений с почтовым идентификатором, несет самостоятельный риск правовых последствий своего бездействия.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Трофимова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Трофимова Константина Алексеевича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0412365400665027302420188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7rplc-15">
    <w:name w:val="cat-UserDefined grp-3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